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42.03.02 Журналистика (высшее образование - бакалавриат), Направленность (профиль) программы «Средства массовой информации в сфере мультимедиа, печати, теле- и радиовещания»,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Политология</w:t>
            </w:r>
          </w:p>
          <w:p>
            <w:pPr>
              <w:jc w:val="center"/>
              <w:spacing w:after="0" w:line="240" w:lineRule="auto"/>
              <w:rPr>
                <w:sz w:val="32"/>
                <w:szCs w:val="32"/>
              </w:rPr>
            </w:pPr>
            <w:r>
              <w:rPr>
                <w:rFonts w:ascii="Times New Roman" w:hAnsi="Times New Roman" w:cs="Times New Roman"/>
                <w:color w:val="#000000"/>
                <w:sz w:val="32"/>
                <w:szCs w:val="32"/>
              </w:rPr>
              <w:t> Б1.О.01.02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42.03.02 Журналистика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«Средства массовой информации в сфере мультимедиа, печати, теле- и радиовещания»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11.СРЕДСТВА МАССОВОЙ ИНФОРМАЦИИ, ИЗДАТЕЛЬСТВО И ПОЛИГРАФИЯ.</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МАССОВОЙ ИНФОРМАЦИИ, ИЗДАТЕЛЬСТВО И ПОЛИГРАФИЯ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КОРРЕСПОНДЕНТ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ВЕДУЩИЙ ТЕЛЕВИЗИОННОЙ ПРОГРАММЫ</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РЕЖИССЕР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ФОТОГРАФ</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ГРАФИЧЕСКИЙ ДИЗАЙНЕР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редакторский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00.25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/Малышенко Геннадий Иванович/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42.03.02 Журналистика направленность (профиль) программы: «Средства массовой информации в сфере мультимедиа, печати, теле- и радиовещания»;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«Политология»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42.03.02 Журналистика;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Б1.О.01.02 «Политология».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«Политология»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учитывать тенденции развития общественных и государственных институтов для их разностороннего освещения в создаваемых медиатекстах и (или) медиапродуктах, и (или) коммуникационных продуктах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систему общественных и государственных институтов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механизмы функционирования и тенденции развития общественных и государственных институтов</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уметь применять в профессиональной сфере знания о   системе общественных и государственных институтов</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уметь применять в профессиональной сфере знания о   механизмах функционирования и тенденциях развития общественных и государственных институтов</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ОПК-2.9 владеть навыками применения в профессиональной сфере знаний о   системе общественных и государственных институтов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ОПК-2.10 владеть навыками применения в профессиональной сфере знаний о механизмах функционирования и тенденциях развития общественных и государственных институтов</w:t>
            </w:r>
          </w:p>
        </w:tc>
      </w:tr>
      <w:tr>
        <w:trPr>
          <w:trHeight w:hRule="exact" w:val="277.8295"/>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учитывать в профессиональной деятельности тенденции развития медиакоммуникационных систем региона, страны и мира, исходя из политических и экономических механизмов их функционирования, правовых и этических норм регулирования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отличительные особенности разных медиасистем на глобальном, национальном и региональном уровнях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знать факторы, регулирующие функционирование медикоммуникационных систем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ОПК-5.6 уметь выявлять и анализировать  отличительные особенности разных медиасистем на глобальном, национальном и региональном уровнях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ОПК-5.7 уметь учитывать совокупность политических, экономических факторов, правовых и этических норм, регулирующих развитие разных медиакоммуникационных систем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ОПК-5.11 владеть  навыками системного анализа отличительных особенностей разных медиасистем на глобальном, национальном и региональном уровнях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ОПК-5.12 владеть навыками учета совокупности политических, экономических факторов, правовых и этических норм, регулирующих развитие разных медиакоммуникационных систем в профессиональной деятельности</w:t>
            </w:r>
          </w:p>
        </w:tc>
      </w:tr>
      <w:tr>
        <w:trPr>
          <w:trHeight w:hRule="exact" w:val="416.7449"/>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Б1.О.01.02 «Политология» относится к обязательной части, является дисциплиной Блока Б1. «Дисциплины (модули)». Социально-гуманитарный модуль основной профессиональной образовательной программы высшего образования - бакалавриат по направлению подготовки 42.03.02 Журналистика.</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7"/>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021.1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зарубежной журналистики</w:t>
            </w:r>
          </w:p>
          <w:p>
            <w:pPr>
              <w:jc w:val="center"/>
              <w:spacing w:after="0" w:line="240" w:lineRule="auto"/>
              <w:rPr>
                <w:sz w:val="22"/>
                <w:szCs w:val="22"/>
              </w:rPr>
            </w:pPr>
            <w:r>
              <w:rPr>
                <w:rFonts w:ascii="Times New Roman" w:hAnsi="Times New Roman" w:cs="Times New Roman"/>
                <w:color w:val="#000000"/>
                <w:sz w:val="22"/>
                <w:szCs w:val="22"/>
              </w:rPr>
              <w:t> Основы теории журналистики</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теории журналистики</w:t>
            </w:r>
          </w:p>
          <w:p>
            <w:pPr>
              <w:jc w:val="center"/>
              <w:spacing w:after="0" w:line="240" w:lineRule="auto"/>
              <w:rPr>
                <w:sz w:val="22"/>
                <w:szCs w:val="22"/>
              </w:rPr>
            </w:pPr>
            <w:r>
              <w:rPr>
                <w:rFonts w:ascii="Times New Roman" w:hAnsi="Times New Roman" w:cs="Times New Roman"/>
                <w:color w:val="#000000"/>
                <w:sz w:val="22"/>
                <w:szCs w:val="22"/>
              </w:rPr>
              <w:t> История отечественной журналистики</w:t>
            </w:r>
          </w:p>
          <w:p>
            <w:pPr>
              <w:jc w:val="center"/>
              <w:spacing w:after="0" w:line="240" w:lineRule="auto"/>
              <w:rPr>
                <w:sz w:val="22"/>
                <w:szCs w:val="22"/>
              </w:rPr>
            </w:pPr>
            <w:r>
              <w:rPr>
                <w:rFonts w:ascii="Times New Roman" w:hAnsi="Times New Roman" w:cs="Times New Roman"/>
                <w:color w:val="#000000"/>
                <w:sz w:val="22"/>
                <w:szCs w:val="22"/>
              </w:rPr>
              <w:t> Мультимедиа в СМИ</w:t>
            </w:r>
          </w:p>
          <w:p>
            <w:pPr>
              <w:jc w:val="center"/>
              <w:spacing w:after="0" w:line="240" w:lineRule="auto"/>
              <w:rPr>
                <w:sz w:val="22"/>
                <w:szCs w:val="22"/>
              </w:rPr>
            </w:pPr>
            <w:r>
              <w:rPr>
                <w:rFonts w:ascii="Times New Roman" w:hAnsi="Times New Roman" w:cs="Times New Roman"/>
                <w:color w:val="#000000"/>
                <w:sz w:val="22"/>
                <w:szCs w:val="22"/>
              </w:rPr>
              <w:t> Основы рекламы и паблик рилейшнз</w:t>
            </w:r>
          </w:p>
          <w:p>
            <w:pPr>
              <w:jc w:val="center"/>
              <w:spacing w:after="0" w:line="240" w:lineRule="auto"/>
              <w:rPr>
                <w:sz w:val="22"/>
                <w:szCs w:val="22"/>
              </w:rPr>
            </w:pPr>
            <w:r>
              <w:rPr>
                <w:rFonts w:ascii="Times New Roman" w:hAnsi="Times New Roman" w:cs="Times New Roman"/>
                <w:color w:val="#000000"/>
                <w:sz w:val="22"/>
                <w:szCs w:val="22"/>
              </w:rPr>
              <w:t> Интервью в современной печати</w:t>
            </w:r>
          </w:p>
          <w:p>
            <w:pPr>
              <w:jc w:val="center"/>
              <w:spacing w:after="0" w:line="240" w:lineRule="auto"/>
              <w:rPr>
                <w:sz w:val="22"/>
                <w:szCs w:val="22"/>
              </w:rPr>
            </w:pPr>
            <w:r>
              <w:rPr>
                <w:rFonts w:ascii="Times New Roman" w:hAnsi="Times New Roman" w:cs="Times New Roman"/>
                <w:color w:val="#000000"/>
                <w:sz w:val="22"/>
                <w:szCs w:val="22"/>
              </w:rPr>
              <w:t> Обозрение в современной печати</w:t>
            </w:r>
          </w:p>
          <w:p>
            <w:pPr>
              <w:jc w:val="center"/>
              <w:spacing w:after="0" w:line="240" w:lineRule="auto"/>
              <w:rPr>
                <w:sz w:val="22"/>
                <w:szCs w:val="22"/>
              </w:rPr>
            </w:pPr>
            <w:r>
              <w:rPr>
                <w:rFonts w:ascii="Times New Roman" w:hAnsi="Times New Roman" w:cs="Times New Roman"/>
                <w:color w:val="#000000"/>
                <w:sz w:val="22"/>
                <w:szCs w:val="22"/>
              </w:rPr>
              <w:t> Профессиональная этика</w:t>
            </w:r>
          </w:p>
          <w:p>
            <w:pPr>
              <w:jc w:val="center"/>
              <w:spacing w:after="0" w:line="240" w:lineRule="auto"/>
              <w:rPr>
                <w:sz w:val="22"/>
                <w:szCs w:val="22"/>
              </w:rPr>
            </w:pPr>
            <w:r>
              <w:rPr>
                <w:rFonts w:ascii="Times New Roman" w:hAnsi="Times New Roman" w:cs="Times New Roman"/>
                <w:color w:val="#000000"/>
                <w:sz w:val="22"/>
                <w:szCs w:val="22"/>
              </w:rPr>
              <w:t> Психология массовых коммуникаций</w:t>
            </w:r>
          </w:p>
          <w:p>
            <w:pPr>
              <w:jc w:val="center"/>
              <w:spacing w:after="0" w:line="240" w:lineRule="auto"/>
              <w:rPr>
                <w:sz w:val="22"/>
                <w:szCs w:val="22"/>
              </w:rPr>
            </w:pPr>
            <w:r>
              <w:rPr>
                <w:rFonts w:ascii="Times New Roman" w:hAnsi="Times New Roman" w:cs="Times New Roman"/>
                <w:color w:val="#000000"/>
                <w:sz w:val="22"/>
                <w:szCs w:val="22"/>
              </w:rPr>
              <w:t> Работа редактора на радио и телевидении</w:t>
            </w:r>
          </w:p>
          <w:p>
            <w:pPr>
              <w:jc w:val="center"/>
              <w:spacing w:after="0" w:line="240" w:lineRule="auto"/>
              <w:rPr>
                <w:sz w:val="22"/>
                <w:szCs w:val="22"/>
              </w:rPr>
            </w:pPr>
            <w:r>
              <w:rPr>
                <w:rFonts w:ascii="Times New Roman" w:hAnsi="Times New Roman" w:cs="Times New Roman"/>
                <w:color w:val="#000000"/>
                <w:sz w:val="22"/>
                <w:szCs w:val="22"/>
              </w:rPr>
              <w:t> Редактирование периодических печатных изданий</w:t>
            </w:r>
          </w:p>
          <w:p>
            <w:pPr>
              <w:jc w:val="center"/>
              <w:spacing w:after="0" w:line="240" w:lineRule="auto"/>
              <w:rPr>
                <w:sz w:val="22"/>
                <w:szCs w:val="22"/>
              </w:rPr>
            </w:pPr>
            <w:r>
              <w:rPr>
                <w:rFonts w:ascii="Times New Roman" w:hAnsi="Times New Roman" w:cs="Times New Roman"/>
                <w:color w:val="#000000"/>
                <w:sz w:val="22"/>
                <w:szCs w:val="22"/>
              </w:rPr>
              <w:t> Система средств массовой информации</w:t>
            </w:r>
          </w:p>
          <w:p>
            <w:pPr>
              <w:jc w:val="center"/>
              <w:spacing w:after="0" w:line="240" w:lineRule="auto"/>
              <w:rPr>
                <w:sz w:val="22"/>
                <w:szCs w:val="22"/>
              </w:rPr>
            </w:pPr>
            <w:r>
              <w:rPr>
                <w:rFonts w:ascii="Times New Roman" w:hAnsi="Times New Roman" w:cs="Times New Roman"/>
                <w:color w:val="#000000"/>
                <w:sz w:val="22"/>
                <w:szCs w:val="22"/>
              </w:rPr>
              <w:t> Журналистское расследование</w:t>
            </w:r>
          </w:p>
          <w:p>
            <w:pPr>
              <w:jc w:val="center"/>
              <w:spacing w:after="0" w:line="240" w:lineRule="auto"/>
              <w:rPr>
                <w:sz w:val="22"/>
                <w:szCs w:val="22"/>
              </w:rPr>
            </w:pPr>
            <w:r>
              <w:rPr>
                <w:rFonts w:ascii="Times New Roman" w:hAnsi="Times New Roman" w:cs="Times New Roman"/>
                <w:color w:val="#000000"/>
                <w:sz w:val="22"/>
                <w:szCs w:val="22"/>
              </w:rPr>
              <w:t> Очерк в современной печати</w:t>
            </w:r>
          </w:p>
          <w:p>
            <w:pPr>
              <w:jc w:val="center"/>
              <w:spacing w:after="0" w:line="240" w:lineRule="auto"/>
              <w:rPr>
                <w:sz w:val="22"/>
                <w:szCs w:val="22"/>
              </w:rPr>
            </w:pPr>
            <w:r>
              <w:rPr>
                <w:rFonts w:ascii="Times New Roman" w:hAnsi="Times New Roman" w:cs="Times New Roman"/>
                <w:color w:val="#000000"/>
                <w:sz w:val="22"/>
                <w:szCs w:val="22"/>
              </w:rPr>
              <w:t> Репортаж в современной печати</w:t>
            </w:r>
          </w:p>
          <w:p>
            <w:pPr>
              <w:jc w:val="center"/>
              <w:spacing w:after="0" w:line="240" w:lineRule="auto"/>
              <w:rPr>
                <w:sz w:val="22"/>
                <w:szCs w:val="22"/>
              </w:rPr>
            </w:pPr>
            <w:r>
              <w:rPr>
                <w:rFonts w:ascii="Times New Roman" w:hAnsi="Times New Roman" w:cs="Times New Roman"/>
                <w:color w:val="#000000"/>
                <w:sz w:val="22"/>
                <w:szCs w:val="22"/>
              </w:rPr>
              <w:t> Современное радио</w:t>
            </w:r>
          </w:p>
          <w:p>
            <w:pPr>
              <w:jc w:val="center"/>
              <w:spacing w:after="0" w:line="240" w:lineRule="auto"/>
              <w:rPr>
                <w:sz w:val="22"/>
                <w:szCs w:val="22"/>
              </w:rPr>
            </w:pPr>
            <w:r>
              <w:rPr>
                <w:rFonts w:ascii="Times New Roman" w:hAnsi="Times New Roman" w:cs="Times New Roman"/>
                <w:color w:val="#000000"/>
                <w:sz w:val="22"/>
                <w:szCs w:val="22"/>
              </w:rPr>
              <w:t> Цифровые коммуникации</w:t>
            </w:r>
          </w:p>
          <w:p>
            <w:pPr>
              <w:jc w:val="center"/>
              <w:spacing w:after="0" w:line="240" w:lineRule="auto"/>
              <w:rPr>
                <w:sz w:val="22"/>
                <w:szCs w:val="22"/>
              </w:rPr>
            </w:pPr>
            <w:r>
              <w:rPr>
                <w:rFonts w:ascii="Times New Roman" w:hAnsi="Times New Roman" w:cs="Times New Roman"/>
                <w:color w:val="#000000"/>
                <w:sz w:val="22"/>
                <w:szCs w:val="22"/>
              </w:rPr>
              <w:t> Ведущий современного радио и телевидения</w:t>
            </w:r>
          </w:p>
          <w:p>
            <w:pPr>
              <w:jc w:val="center"/>
              <w:spacing w:after="0" w:line="240" w:lineRule="auto"/>
              <w:rPr>
                <w:sz w:val="22"/>
                <w:szCs w:val="22"/>
              </w:rPr>
            </w:pPr>
            <w:r>
              <w:rPr>
                <w:rFonts w:ascii="Times New Roman" w:hAnsi="Times New Roman" w:cs="Times New Roman"/>
                <w:color w:val="#000000"/>
                <w:sz w:val="22"/>
                <w:szCs w:val="22"/>
              </w:rPr>
              <w:t> Основы режиссуры</w:t>
            </w:r>
          </w:p>
          <w:p>
            <w:pPr>
              <w:jc w:val="center"/>
              <w:spacing w:after="0" w:line="240" w:lineRule="auto"/>
              <w:rPr>
                <w:sz w:val="22"/>
                <w:szCs w:val="22"/>
              </w:rPr>
            </w:pPr>
            <w:r>
              <w:rPr>
                <w:rFonts w:ascii="Times New Roman" w:hAnsi="Times New Roman" w:cs="Times New Roman"/>
                <w:color w:val="#000000"/>
                <w:sz w:val="22"/>
                <w:szCs w:val="22"/>
              </w:rPr>
              <w:t> Методика журналистской работы</w:t>
            </w:r>
          </w:p>
          <w:p>
            <w:pPr>
              <w:jc w:val="center"/>
              <w:spacing w:after="0" w:line="240" w:lineRule="auto"/>
              <w:rPr>
                <w:sz w:val="22"/>
                <w:szCs w:val="22"/>
              </w:rPr>
            </w:pPr>
            <w:r>
              <w:rPr>
                <w:rFonts w:ascii="Times New Roman" w:hAnsi="Times New Roman" w:cs="Times New Roman"/>
                <w:color w:val="#000000"/>
                <w:sz w:val="22"/>
                <w:szCs w:val="22"/>
              </w:rPr>
              <w:t> Методология журналистского творчества</w:t>
            </w:r>
          </w:p>
          <w:p>
            <w:pPr>
              <w:jc w:val="center"/>
              <w:spacing w:after="0" w:line="240" w:lineRule="auto"/>
              <w:rPr>
                <w:sz w:val="22"/>
                <w:szCs w:val="22"/>
              </w:rPr>
            </w:pPr>
            <w:r>
              <w:rPr>
                <w:rFonts w:ascii="Times New Roman" w:hAnsi="Times New Roman" w:cs="Times New Roman"/>
                <w:color w:val="#000000"/>
                <w:sz w:val="22"/>
                <w:szCs w:val="22"/>
              </w:rPr>
              <w:t> Социология журналистики</w:t>
            </w:r>
          </w:p>
          <w:p>
            <w:pPr>
              <w:jc w:val="center"/>
              <w:spacing w:after="0" w:line="240" w:lineRule="auto"/>
              <w:rPr>
                <w:sz w:val="22"/>
                <w:szCs w:val="22"/>
              </w:rPr>
            </w:pPr>
            <w:r>
              <w:rPr>
                <w:rFonts w:ascii="Times New Roman" w:hAnsi="Times New Roman" w:cs="Times New Roman"/>
                <w:color w:val="#000000"/>
                <w:sz w:val="22"/>
                <w:szCs w:val="22"/>
              </w:rPr>
              <w:t> Роль средств массовой информации в освещении конфликта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ОПК-5, ОПК-2</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Теоретико-методологические основы политической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1.Объект и предмет политологии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Основные парадигмы политической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Основные этапы развития научных взглядов на политику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1.Объект и предмет политологии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Основные парадигмы политической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Основные этапы развития научных взглядов на политику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Политика и ее субстанциональные свойства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Политика как общественное явление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Политическая власть и ее характеристики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Политика как общественное явление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Политическая власть и ее характеристики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Политическая стратификация и политические институты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Личность и массы в политике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Политические элиты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Политическое лидерство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Государство, его формы и структура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Негосударственные политические институты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Личность и массы в политике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Политические элиты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Политическое лидерство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Государство, его формы и структура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Негосударственные политические институты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Политические системы и процессы и неинституциональные основы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Системность политики и политические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Политическая система демократического типа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Авторитарная и тоталитарная политические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Сущность и типы политических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Международные и глобальные политические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Политическая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Политическое сознание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Политическая система демократического типа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Системность политики и политические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Авторитарная и тоталитарная политические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Сущность и типы политических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Международные и глобальные политические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Политическая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Политическое сознание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5327.86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734.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1.Объект и предмет политологии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489.7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Процесс формирования политической науки. Структура политического знания. Общее и особенное в развитии научно-теоретического знания. Этапы развития научно- теоретического знания. Политология как научная дисциплина. Политология как «осевая» дисциплина в системе общественных наук. Политология и политическое образование. Функции политологии как научной дисциплины. Сущность и этапы развития методов изучения политики. Основные современные методы политических исследований. Бихевиоризм. Политическое прогнозирование. Нормативный и эмпирический подходы в политических исследованиях. Исторический подход. Сравнительный анализ. Структурно- функциональный метод. Системный анализ политики. Особенности применения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многомерного, статистического, вероятностного методов в политологии.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Основные парадигмы политической науки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Мир политики в реальном отношении. Многозначность понятия политики. Широкое понимание политики. Становление представлений о политике и их эволюция в процессе усложнения самой сферы политики. Стадии эволюции представлений о политике:</w:t>
            </w:r>
          </w:p>
          <w:p>
            <w:pPr>
              <w:jc w:val="both"/>
              <w:spacing w:after="0" w:line="240" w:lineRule="auto"/>
              <w:rPr>
                <w:sz w:val="24"/>
                <w:szCs w:val="24"/>
              </w:rPr>
            </w:pPr>
            <w:r>
              <w:rPr>
                <w:rFonts w:ascii="Times New Roman" w:hAnsi="Times New Roman" w:cs="Times New Roman"/>
                <w:color w:val="#000000"/>
                <w:sz w:val="24"/>
                <w:szCs w:val="24"/>
              </w:rPr>
              <w:t> - государственно-центристская стадия (политика как сфера государственных отношений);</w:t>
            </w:r>
          </w:p>
          <w:p>
            <w:pPr>
              <w:jc w:val="both"/>
              <w:spacing w:after="0" w:line="240" w:lineRule="auto"/>
              <w:rPr>
                <w:sz w:val="24"/>
                <w:szCs w:val="24"/>
              </w:rPr>
            </w:pPr>
            <w:r>
              <w:rPr>
                <w:rFonts w:ascii="Times New Roman" w:hAnsi="Times New Roman" w:cs="Times New Roman"/>
                <w:color w:val="#000000"/>
                <w:sz w:val="24"/>
                <w:szCs w:val="24"/>
              </w:rPr>
              <w:t> - стадия представлений о политике как области взаимодействия государства и гражданского общества (Новое время);</w:t>
            </w:r>
          </w:p>
          <w:p>
            <w:pPr>
              <w:jc w:val="both"/>
              <w:spacing w:after="0" w:line="240" w:lineRule="auto"/>
              <w:rPr>
                <w:sz w:val="24"/>
                <w:szCs w:val="24"/>
              </w:rPr>
            </w:pPr>
            <w:r>
              <w:rPr>
                <w:rFonts w:ascii="Times New Roman" w:hAnsi="Times New Roman" w:cs="Times New Roman"/>
                <w:color w:val="#000000"/>
                <w:sz w:val="24"/>
                <w:szCs w:val="24"/>
              </w:rPr>
              <w:t> - социоцентристская стадия представлений о политике как области социальной жизни и искусстве посредничества между субъектами общественных отношений;</w:t>
            </w:r>
          </w:p>
          <w:p>
            <w:pPr>
              <w:jc w:val="both"/>
              <w:spacing w:after="0" w:line="240" w:lineRule="auto"/>
              <w:rPr>
                <w:sz w:val="24"/>
                <w:szCs w:val="24"/>
              </w:rPr>
            </w:pPr>
            <w:r>
              <w:rPr>
                <w:rFonts w:ascii="Times New Roman" w:hAnsi="Times New Roman" w:cs="Times New Roman"/>
                <w:color w:val="#000000"/>
                <w:sz w:val="24"/>
                <w:szCs w:val="24"/>
              </w:rPr>
              <w:t> - стадия новых подходов к политике как реакция на усиление роли негосударственных факторов в современной политике.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Основные этапы развития научных взглядов на политику</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Политическая философия и ее классики: Платон, Аристотель, Н. Макиавелли, Т. Гоббс, Дж. Локк, Ш-Л. Монтескье, Ж-Ж. Руссо. Политическая социология О. Конта и К. Маркса. Крупнейшие представители политической мысли конца XIX - начала XX веков: Г. Моска, В. Парето, Р. Михельс, М. Вебер. Выдающиеся политологи XX века: Т. Парсонс, Г. Алмонд, Р. Даль, М. Дюверже, X. Арендт, Э. Тоффлер, С. Хантингтон и др. Три этапа развития современной политологии. Развитие политологических исследований в Российской Федерации и достижения современной российской политической мысли.</w:t>
            </w:r>
          </w:p>
          <w:p>
            <w:pPr>
              <w:jc w:val="both"/>
              <w:spacing w:after="0" w:line="240" w:lineRule="auto"/>
              <w:rPr>
                <w:sz w:val="24"/>
                <w:szCs w:val="24"/>
              </w:rPr>
            </w:pPr>
            <w:r>
              <w:rPr>
                <w:rFonts w:ascii="Times New Roman" w:hAnsi="Times New Roman" w:cs="Times New Roman"/>
                <w:color w:val="#000000"/>
                <w:sz w:val="24"/>
                <w:szCs w:val="24"/>
              </w:rPr>
              <w:t> Рационалистическое и сциентистское направления в формировании современной мировой политической науки. Основные представления о политике как социальном феномене, подходы к ее определению и существующие концепции. Объекты и субъекты политики. “Новая революция” в политической науке.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Политика как общественное явление</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Происхождение политики. Политика как социальная сфера. Функции политики. Структура политики, ее свойства. Взаимоотношения политики с другими организующими жизнь общества феноменами. Политика и экономика: проблема первичности и вторичности. Политика и право: разные роли в организации общественно- государственной жизни. Политика и мораль: проблемы морально-нравственных основ политики. Политическая и культурно-идеологическая сферы: взаимопроникновение и взаимовлияние. Современные подходы к изучению политики: политика как область социальных отношений; марксистская теория о «политической надстройке»; политика как особый вид человеческой деятельности в представлении Макса Вебера - политика как предприятие и политика как профессиональная деятельность; трактовка политики через столкновение противоположных интересов. Политика как подсистема социальной системы с функцией целедостижения в концепции Толкотта Парсонса.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Политическая власть и ее характеристики</w:t>
            </w: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Власть как ключевой момент политики, центральная тема политологии и общественный феномен. Кратология как особое направление исследований, занимающееся феноменом власти. Власть как метафора обыденной речи и как научная категория. Различные понимания власти: как сущности и как отношения, как цели и как средства. Связь власти с влиянием, силой, богатством, правами, полномочиями, нормами и т. п. Власть неполитическая и политическая. Сущность политической власти. Ресурсы, источники, функции и эффективность власти. Формула власти по М. Веберу. Власть в терминах структурно-функционального анализа. Власть как распоряжение ресурсами (Р. Адамс). Директивный, функциональный и коммуникационньй аспекты власти. Принуждение, насилие и власть. Несводимость власти к господству или насилию. Власть как посредник в концепции Т. Парсонса.</w:t>
            </w:r>
          </w:p>
          <w:p>
            <w:pPr>
              <w:jc w:val="both"/>
              <w:spacing w:after="0" w:line="240" w:lineRule="auto"/>
              <w:rPr>
                <w:sz w:val="24"/>
                <w:szCs w:val="24"/>
              </w:rPr>
            </w:pPr>
            <w:r>
              <w:rPr>
                <w:rFonts w:ascii="Times New Roman" w:hAnsi="Times New Roman" w:cs="Times New Roman"/>
                <w:color w:val="#000000"/>
                <w:sz w:val="24"/>
                <w:szCs w:val="24"/>
              </w:rPr>
              <w:t> Власть и авторитет. Различные трактовки авторитета. Авторитет как форма осуществления власти, как принятое народом руководство и как один из источников власти. Легитимность и легальность власти. “Девальвация” и “ревальвация”.</w:t>
            </w:r>
          </w:p>
        </w:tc>
      </w:tr>
      <w:tr>
        <w:trPr>
          <w:trHeight w:hRule="exact" w:val="304.58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Личность и массы в политике</w:t>
            </w:r>
          </w:p>
        </w:tc>
      </w:tr>
      <w:tr>
        <w:trPr>
          <w:trHeight w:hRule="exact" w:val="543.01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Человек и его действия как исходная сущность политики. Теории человеческой природы политики. Индивидуализм и личная свобода как продукт западной цивилизации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 общечеловеческая ценность. Человек как субъект политики. Homopoliticus. Три модели взаимодействия человека с государством. Права и свободы человека как фундамент его участия в политике. Естественные права и свободы, права “второго” и “третьего поколений”. Современные объяснения политического поведения. Политическая социализация. Агенты политической социализации, этапы процесса. Модели политической социализации. Объект и субъект политического поведения. Понятия политического действия и политического поведения. Рациональное и иррациональное в политическом поведении.</w:t>
            </w:r>
          </w:p>
          <w:p>
            <w:pPr>
              <w:jc w:val="both"/>
              <w:spacing w:after="0" w:line="240" w:lineRule="auto"/>
              <w:rPr>
                <w:sz w:val="24"/>
                <w:szCs w:val="24"/>
              </w:rPr>
            </w:pPr>
            <w:r>
              <w:rPr>
                <w:rFonts w:ascii="Times New Roman" w:hAnsi="Times New Roman" w:cs="Times New Roman"/>
                <w:color w:val="#000000"/>
                <w:sz w:val="24"/>
                <w:szCs w:val="24"/>
              </w:rPr>
              <w:t> Формы проявления человеческой активности: инстинкты, навыки и разумные действия. Инстинкты в политике: самосохранение, жестокость, насилие, агрессия, солидарность. Политическое поведение как действия отдельных субъектов и массовые выступления; как активность организованных субъектов власти и стихийные действия толпы; как акции в поддержку системы и действия, направленные против нее.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Политические элиты</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Явление политического элитаризма как легитимация политического  господства. Теория политических элит как компромисс между реалистическим и номиналистским подходами к проблеме политической власти. Причины существования и отличительные особенности политических элит. Теория происхождения элит Г. Моски. Круговорот элит В. Парето. «Железный закон олигархии» Р. Михельса. Элитистские теории и демократия: проблемы соотнесения, противоречий и согласования. Элитизм как понятие в политической науке. Современные теории элит: ценностные (Хосе Ортега-и-Гассет и др.), теории демократического элитизма (Сеймур Липсетт, Карл Манхейм, Джованни Сартори), концепции плюрализма элит (Раймон Арон, Роберт Даль), леволиберальные теории элит (Ральф Милибанд и др.). Типы элит. Структура элит – селекторат, потенциальные элиты, самодеятельные элиты, правящая политическая элита, оппозиционная элита, элиты в политике, связанная группа. Системы отбора элит: гильдийная и антрепренерская, их специфические черты.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8. Политическое лидерство</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лидерства. Политическое лидерство как способ взаимодействия лидера масс, как вид политической деятельности, как выражение лидерами потребностей и интересов своих последователей, как управленческий статус, как социальная позиция, связанная с принятием властных решений, как символ общности и образец политического поведения групп людей и т.д. Роль лидеров в истории и политико-социальных процессах. Функции политического лидера. Теории лидерства.</w:t>
            </w:r>
          </w:p>
          <w:p>
            <w:pPr>
              <w:jc w:val="both"/>
              <w:spacing w:after="0" w:line="240" w:lineRule="auto"/>
              <w:rPr>
                <w:sz w:val="24"/>
                <w:szCs w:val="24"/>
              </w:rPr>
            </w:pPr>
            <w:r>
              <w:rPr>
                <w:rFonts w:ascii="Times New Roman" w:hAnsi="Times New Roman" w:cs="Times New Roman"/>
                <w:color w:val="#000000"/>
                <w:sz w:val="24"/>
                <w:szCs w:val="24"/>
              </w:rPr>
              <w:t> Современные концепции лидерства: теория конституэнтов, рыночная теория, реляционная теория. Типы политических лидеров и лидерства (классификации Н. Макиавелли, М. Вебера, С. Джибба, К. Ходжкинстона, М. Херманн). Лидеры формальные и неформальные. Политическое руководство и лидерство: общее и особенное. Авторитарный и демократический стили лидерства.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Государство, его формы и структура</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Государство как центральный и универсальный политический институт. Основные подходы к осмыслению сущности государства. Государствоцентристские и социоцентристские определения государства. Внутренние функции государства: охрана правопорядка, хозяйственная, идеологическая, социальная. Внешние функции государства: поддержание отношений с другими государствами и деятельность в международных организациях, внешнеэкономическая и военная. Унитарная, федеративная и конфедеративная формы государственного устройства. Формы и системы государственного правления, их типология по Аристотелю. Абсолютные, дуалистические и парламентские монархии. Парламентские и президентские республики в современном мире. Правовое и социальное государства на рубеже ХХ-ХХ1 столетий. Государственное устройство современной России: федеративный принцип. Специфика политологической трактовки федерализма. Институциональные характеристики современных федераций, их типология и модели федерализма в концепции Дэниела Элейзера.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10. Негосударственные политические институты</w:t>
            </w:r>
          </w:p>
        </w:tc>
      </w:tr>
      <w:tr>
        <w:trPr>
          <w:trHeight w:hRule="exact" w:val="591.82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Генезис негосударственных политических институтов. Политические группы (групповые объединения) как негосударственные социально-политические институты,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обладающие общностью интересов и коллективных целей, организационной структурой и ведущие совместную политическую деятельность. Виды политических групп. Группы интересов, их разновидности и направления деятельности. Группы интересов как механизмы согласования общественных интересов. Типология групп интересов Ульриха фон Алемана. Партии как политический институт.</w:t>
            </w:r>
          </w:p>
          <w:p>
            <w:pPr>
              <w:jc w:val="both"/>
              <w:spacing w:after="0" w:line="240" w:lineRule="auto"/>
              <w:rPr>
                <w:sz w:val="24"/>
                <w:szCs w:val="24"/>
              </w:rPr>
            </w:pPr>
            <w:r>
              <w:rPr>
                <w:rFonts w:ascii="Times New Roman" w:hAnsi="Times New Roman" w:cs="Times New Roman"/>
                <w:color w:val="#000000"/>
                <w:sz w:val="24"/>
                <w:szCs w:val="24"/>
              </w:rPr>
              <w:t> Становление понятия партия в политической теории и его различные трактовки. Причины возникновения партий. Исторические типы политических партий. Классификация партий Мориса Дюверже. Группы давления. Современные политические партии «новой волны» и их классификации. Особенности функционирования политических партий в современных условиях. Партийные системы и их типологизации. Партийные системы как политический институт. Типологии партийных систем Джованни Сартори.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11. Системность политики и политические системы</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Категория системы. Системный подход как универсальный общенаучный подход. Политическая система как форма конкретизации общей теории систем: связи элементов системы, взаимодействие системы и среды и т.д. Развитие системных представлений об обществе и политике. Признаки политической системы и ее исторические границы. Структура и функции политической системы. Основные элементы политической системы. Типология политических систем по внутренним критериям (представительские и модернизационные, примитивные, традиционные и современные). Политическая система как субструктура социальной системы. Институциональная и ролевая структура политической системы. Модели политических систем Д. Истона, Г. Алмонда, Г. Спиро. Типологизация политических систем по внешним критериям: роль природных, демографических, экономических, культурно-цивилизационных факторов. «Закрытое» и «открытое» общество с политической точки зрения (К. Поппер, Р. Дарендорф). Политическая система и окружающая среда: особенности взаимодействия. Закономерности развития политических систем.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12. Политическая система демократического типа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Исторические формы демократии (первобытная, античная, средневековая, демократические системы Нового времени), их особенности и факторы преемственности. Всенародность, самоуправление, выборность властей и равенство граждан как базисные принципы демократии. Равенство и справедливость в условиях демократического общества. Парадоксы демократии. Демократия и свобода человека. Классические и современные модели демократии. Охранительная демократия с разделением властей и набором правил, ограничивающих власть государства. Демократия для народа с идеалом отмирания государства. Партиципаторная концепция демократии: расширение политического участия как цель. Референдум, инициатива и отзыв выборного лица как демократические механизмы.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13. Авторитарная и тоталитарная политические системы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формы и характеристики авторитарного режима: военно-бюрократический, корпоративный, дототалитарный, постколониальный. Посттоталитарные режимы. Характерные черты авторитаризма: ограниченный политический плюрализм, отсутствие руководящей идеологии, отсутствие политической мобилизации и низкий уровень политического участия, формально обозначенные и предсказуемые границы власти лидера/правящей группы. Авторитаризм и демократия: проблемы демократического транзита. Особенности авторитарных режимов XX века. Причины отступления и перспективы авторитаризма в современном мире.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14. Сущность и типы политических процессов</w:t>
            </w:r>
          </w:p>
        </w:tc>
      </w:tr>
      <w:tr>
        <w:trPr>
          <w:trHeight w:hRule="exact" w:val="2214.5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политического процесса. Концептуальные подходы к интерпретации политического процесса. Групповой плюрализм Артура Бентли и Дэвида Трумэна. Системный подход в исследовании политического процесса Толкотта Парсонса и Дэвида Истона. Динамическая модель политического процесса Габриэля Алмонда. Поведенческий и интеракционистский подходы к интерпретации политического процесса. Разновидности политических процессов: локально-региональные и глобальные; внутрисистемные и переходные (транзитные); стабильные и кризисные; легальные и теневые. Структура и фазы политического процесса. Параметры активности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акторов политического процесса.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15. Международные и глобальные политические системы</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Теоретическое осмысление политического развития мира. Мир как политическая система. Международные отношения. Школы реализма и неореализма, либерализма и неолиберализма. Неомарксистский и постмодернистский подходы. Тенденции современного развития политической структуры мира. Политические итоги окончания «холодной войны». Причины и результаты крушения системы «реального социализма». Распад ОВД и СЭВ. Объединение Германии. Изменение политических систем, внешней политики и международной роли государств Центральной и Восточной Европы, Причины и последствия распада СССР. Проявления политических конфликтов «нового поколения» на евразийском и других континентах.</w:t>
            </w:r>
          </w:p>
          <w:p>
            <w:pPr>
              <w:jc w:val="both"/>
              <w:spacing w:after="0" w:line="240" w:lineRule="auto"/>
              <w:rPr>
                <w:sz w:val="24"/>
                <w:szCs w:val="24"/>
              </w:rPr>
            </w:pPr>
            <w:r>
              <w:rPr>
                <w:rFonts w:ascii="Times New Roman" w:hAnsi="Times New Roman" w:cs="Times New Roman"/>
                <w:color w:val="#000000"/>
                <w:sz w:val="24"/>
                <w:szCs w:val="24"/>
              </w:rPr>
              <w:t> Глобализация как тенденция мирового развития. Различные подходы к понятию и разные трактовки глобализации (как постоянно идущий исторический процесс, как гомогенизация и универсализация мира, как проявление транспарентности национальных границ и т. д.). Вклад новых информационных и коммуникационных технологий в процесс глобализации.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16. Политическая культура</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Политическая культура как социальное явление и компонент политической системы. Становление и теоретические предпосылки концепции политической культуры. Исследование национального характера как предтеча политико-культурного понимания власти. Концепция политической культуры Г. Алмонда и С. Вербы. Современные интерпретации политической культуры. Сущность и отличительные черты политической культуры. Ценностные ориентации и коды мышления человека. Политическая культура как форма трансляции опыта общественного развития. Соотношение политической и общесоциальной (национальной) культур. Структура политической культуры, ее рациональные и иррациональные компоненты. Политическая культура как совокупность субкультурных образований. Архетипы в структуре политической культуры. Универсальные и частные функции политической культуры: идентификация, ориентация, предписание, адаптация, социализация, интеграция и коммуникация.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17. Политическое сознание</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и структура понятия. Политическое сознание и его место в структуре общественного сознания. Две точки зрения на политическое сознание.</w:t>
            </w:r>
          </w:p>
          <w:p>
            <w:pPr>
              <w:jc w:val="both"/>
              <w:spacing w:after="0" w:line="240" w:lineRule="auto"/>
              <w:rPr>
                <w:sz w:val="24"/>
                <w:szCs w:val="24"/>
              </w:rPr>
            </w:pPr>
            <w:r>
              <w:rPr>
                <w:rFonts w:ascii="Times New Roman" w:hAnsi="Times New Roman" w:cs="Times New Roman"/>
                <w:color w:val="#000000"/>
                <w:sz w:val="24"/>
                <w:szCs w:val="24"/>
              </w:rPr>
              <w:t> Пути формирования политического сознания. Теоретический и обыденный уровни политического сознания. Политическое сознание и политическая культура. Исторические типы политического сознания. Формы политического сознания. Механизмы функционирования политического сознания. Функции политического сознания: когнитивная (то есть функция отражения потребности общества в постоянном обновлении знаний для выполнения и модификации функций политических субъектов); коммуникативная (то есть функция обеспечения осознанного взаимодействия субъектов между собой и с институтами власти); идейная (то есть функция осознания заинтересованности субъектов в обретении и популяризации собственного видения политического мира). Политическое сознание и идеологии как наиболее обобщенные его элементы, как наиболее влиятельные формы политического сознания, воздействующего на содержание властных отношений.</w:t>
            </w:r>
          </w:p>
          <w:p>
            <w:pPr>
              <w:jc w:val="both"/>
              <w:spacing w:after="0" w:line="240" w:lineRule="auto"/>
              <w:rPr>
                <w:sz w:val="24"/>
                <w:szCs w:val="24"/>
              </w:rPr>
            </w:pPr>
            <w:r>
              <w:rPr>
                <w:rFonts w:ascii="Times New Roman" w:hAnsi="Times New Roman" w:cs="Times New Roman"/>
                <w:color w:val="#000000"/>
                <w:sz w:val="24"/>
                <w:szCs w:val="24"/>
              </w:rPr>
              <w:t> Особенности и тенденции развития политического сознания в современной России.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1.Объект и предмет политологии</w:t>
            </w:r>
          </w:p>
        </w:tc>
      </w:tr>
      <w:tr>
        <w:trPr>
          <w:trHeight w:hRule="exact" w:val="21.31518"/>
        </w:trPr>
        <w:tc>
          <w:tcPr>
            <w:tcW w:w="9640" w:type="dxa"/>
          </w:tcPr>
          <w:p/>
        </w:tc>
      </w:tr>
      <w:tr>
        <w:trPr>
          <w:trHeight w:hRule="exact" w:val="2207.79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Типы политических исследований: описательный, аналитический, проблемный. Роль традиций в изучении политики. Аналитическая, теоретическая, прикладная, практическая политологии. Функции политологии как научной дисциплины: описательная (дескриптивная), объяснительная, инструментальная и прогностическая.</w:t>
            </w:r>
          </w:p>
          <w:p>
            <w:pPr>
              <w:jc w:val="left"/>
              <w:spacing w:after="0" w:line="240" w:lineRule="auto"/>
              <w:rPr>
                <w:sz w:val="24"/>
                <w:szCs w:val="24"/>
              </w:rPr>
            </w:pPr>
            <w:r>
              <w:rPr>
                <w:rFonts w:ascii="Times New Roman" w:hAnsi="Times New Roman" w:cs="Times New Roman"/>
                <w:color w:val="#000000"/>
                <w:sz w:val="24"/>
                <w:szCs w:val="24"/>
              </w:rPr>
              <w:t> Отношения политологии с другими общественными науками. Виды политических наук: политическая социология, политическая психология, политическая философия, политическая антропология, международные исследования и мировая политика, сравнительная политология и др.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01"/>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Типы политических исследований: описательный, аналитический, проблемный. Роль традиций в изучении политики. Аналитическая, теоретическая, прикладная, практическая политологии. Функции политологии как научной дисциплины: описательная (дескриптивная), объяснительная, инструментальная и прогностическая.</w:t>
            </w:r>
          </w:p>
          <w:p>
            <w:pPr>
              <w:jc w:val="left"/>
              <w:spacing w:after="0" w:line="240" w:lineRule="auto"/>
              <w:rPr>
                <w:sz w:val="24"/>
                <w:szCs w:val="24"/>
              </w:rPr>
            </w:pPr>
            <w:r>
              <w:rPr>
                <w:rFonts w:ascii="Times New Roman" w:hAnsi="Times New Roman" w:cs="Times New Roman"/>
                <w:color w:val="#000000"/>
                <w:sz w:val="24"/>
                <w:szCs w:val="24"/>
              </w:rPr>
              <w:t> Отношения политологии с другими общественными науками. Виды политических наук: политическая социология, политическая психология, политическая философия, политическая антропология, международные исследования и мировая политика, сравнительная политология и др.</w:t>
            </w:r>
          </w:p>
          <w:p>
            <w:pPr>
              <w:jc w:val="left"/>
              <w:spacing w:after="0" w:line="240" w:lineRule="auto"/>
              <w:rPr>
                <w:sz w:val="24"/>
                <w:szCs w:val="24"/>
              </w:rPr>
            </w:pPr>
            <w:r>
              <w:rPr>
                <w:rFonts w:ascii="Times New Roman" w:hAnsi="Times New Roman" w:cs="Times New Roman"/>
                <w:color w:val="#000000"/>
                <w:sz w:val="24"/>
                <w:szCs w:val="24"/>
              </w:rPr>
              <w:t> Типы политических исследований: описательный, аналитический, проблемный. Роль традиций в изучении политики. Аналитическая, теоретическая, прикладная, практическая политологии. Функции политологии как научной дисциплины: описательная (дескриптивная), объяснительная, инструментальная и прогностическая.</w:t>
            </w:r>
          </w:p>
          <w:p>
            <w:pPr>
              <w:jc w:val="left"/>
              <w:spacing w:after="0" w:line="240" w:lineRule="auto"/>
              <w:rPr>
                <w:sz w:val="24"/>
                <w:szCs w:val="24"/>
              </w:rPr>
            </w:pPr>
            <w:r>
              <w:rPr>
                <w:rFonts w:ascii="Times New Roman" w:hAnsi="Times New Roman" w:cs="Times New Roman"/>
                <w:color w:val="#000000"/>
                <w:sz w:val="24"/>
                <w:szCs w:val="24"/>
              </w:rPr>
              <w:t> Отношения политологии с другими общественными науками. Виды политических наук: политическая социология, политическая психология, политическая философия, политическая антропология, международные исследования и мировая политика, сравнительная политология и др.</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Основные парадигмы политической науки</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Наиболее известные парадигмы. Теологическая парадигма: учение о божественном происхождении политики и власти. Фома Аквинский – политика и власть как некая комбинация провиденциального управления и человеческих усилий. Натуралистическая парадигма и три подхода к объяснению природы политики – географический, биополитический и психологизаторский. Социоцентристская парадигма: политика есть некая форма социальной организации жизни, определяющая сторона жизни общества. Теория политики Карла Шмитта как особого типа социального отношения “враг-друг”. Культурологическая парадигма – “homohominihomoest”. Парадигма конфликта – политика рассматривается как конфликтогенный феномен. Парадигма консенсуса – политика является средством достижения всеобщего согласия.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Основные этапы развития научных взглядов на политику</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Политическая философия и ее классики: Платон, Аристотель, Н. Макиавелли, Т. Гоббс, Дж. Локк, Ш-Л. Монтескье, Ж-Ж. Руссо. Политическая социология О. Конта и К. Маркса. Крупнейшие представители политической мысли конца XIX - начала XX веков: Г. Моска, В. Парето, Р. Михельс, М. Вебер. Выдающиеся политологи XX века: Т. Парсонс, Г. Алмонд, Р. Даль, М. Дюверже, X. Арендт, Э. Тоффлер, С. Хантингтон и др. Три этапа развития современной политологии. Развитие политологических исследований в Российской Федерации и достижения современной российской политической мысли.</w:t>
            </w:r>
          </w:p>
          <w:p>
            <w:pPr>
              <w:jc w:val="left"/>
              <w:spacing w:after="0" w:line="240" w:lineRule="auto"/>
              <w:rPr>
                <w:sz w:val="24"/>
                <w:szCs w:val="24"/>
              </w:rPr>
            </w:pPr>
            <w:r>
              <w:rPr>
                <w:rFonts w:ascii="Times New Roman" w:hAnsi="Times New Roman" w:cs="Times New Roman"/>
                <w:color w:val="#000000"/>
                <w:sz w:val="24"/>
                <w:szCs w:val="24"/>
              </w:rPr>
              <w:t> Рационалистическое и сциентистское направления в формировании современной мировой политической науки. Основные представления о политике как социальном феномене, подходы к ее определению и существующие концепции. Объекты и субъекты политики. “Новая революция” в политической науке.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Политика как общественное явление</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Системный анализ политики: теория политической системы Дэвида Истона. Бихевиоризм: объяснение политики, исходя из ее микроуровня, то есть действий и взаимодействий индивидов. Политическая теория рационального выбора. Коммуникативные концепции политики.</w:t>
            </w:r>
          </w:p>
          <w:p>
            <w:pPr>
              <w:jc w:val="left"/>
              <w:spacing w:after="0" w:line="240" w:lineRule="auto"/>
              <w:rPr>
                <w:sz w:val="24"/>
                <w:szCs w:val="24"/>
              </w:rPr>
            </w:pPr>
            <w:r>
              <w:rPr>
                <w:rFonts w:ascii="Times New Roman" w:hAnsi="Times New Roman" w:cs="Times New Roman"/>
                <w:color w:val="#000000"/>
                <w:sz w:val="24"/>
                <w:szCs w:val="24"/>
              </w:rPr>
              <w:t> Цели, средства и методы в политике. Цели политики. Проблема соотношения политических целей и средств. Сила и насилие в политике. Вооруженные группы и легитимное насилие. Армия и политика, гражданский контроль и невмешательство военных в политику. Военные и гражданские режимы. Социальные факторы, способствующие вмешательству военных в политику. Массовое политическое насилие. Политический терроризм и его разновидности. Методы борьбы с терроризмом. Ненасилие и политика.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Политическая власть и ее характеристики</w:t>
            </w:r>
          </w:p>
        </w:tc>
      </w:tr>
      <w:tr>
        <w:trPr>
          <w:trHeight w:hRule="exact" w:val="21.31518"/>
        </w:trPr>
        <w:tc>
          <w:tcPr>
            <w:tcW w:w="9640" w:type="dxa"/>
          </w:tcPr>
          <w:p/>
        </w:tc>
      </w:tr>
      <w:tr>
        <w:trPr>
          <w:trHeight w:hRule="exact" w:val="521.850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методы и стили властвования. Проблемы ограничения и распределения власти.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Функциональное «разделение властей». Субъекты политической власти и политические институты. Типы господства.</w:t>
            </w:r>
          </w:p>
          <w:p>
            <w:pPr>
              <w:jc w:val="left"/>
              <w:spacing w:after="0" w:line="240" w:lineRule="auto"/>
              <w:rPr>
                <w:sz w:val="24"/>
                <w:szCs w:val="24"/>
              </w:rPr>
            </w:pPr>
            <w:r>
              <w:rPr>
                <w:rFonts w:ascii="Times New Roman" w:hAnsi="Times New Roman" w:cs="Times New Roman"/>
                <w:color w:val="#000000"/>
                <w:sz w:val="24"/>
                <w:szCs w:val="24"/>
              </w:rPr>
              <w:t> Кризисы власти и пути их преодоления. Идеальные типы господства и легитимности Макса Вебера: рационально-легальный (в силу авторитета рациональных установлений и правил), традиционный (на основе авторитета исконных нравов и извечного закона) и харизматический (оправдание авторитетом). Доверие к властям, проблемы современной легитимности и эффективности политической власти. Современные источники легитимации политической власти. Функции политической власти. “Революция власти” и новые тенденции в развитии этого политического феномена.</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Личность и массы в политике</w:t>
            </w:r>
          </w:p>
        </w:tc>
      </w:tr>
      <w:tr>
        <w:trPr>
          <w:trHeight w:hRule="exact" w:val="21.31495"/>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Факторы участия индивида в политической жизни и его политического поведения: внешняя среда; потребности; мотивы; установки; ценности; ориентации; убеждения; особенности мышления; действия и поступки; обратная связь между поведением и условиями. Абрахам Маслоу и классификация потребностей человека. Материалистические и духовные потребности. Типология политического участия Габриэля Алмонда и Сиднея Вербы.</w:t>
            </w:r>
          </w:p>
          <w:p>
            <w:pPr>
              <w:jc w:val="left"/>
              <w:spacing w:after="0" w:line="240" w:lineRule="auto"/>
              <w:rPr>
                <w:sz w:val="24"/>
                <w:szCs w:val="24"/>
              </w:rPr>
            </w:pPr>
            <w:r>
              <w:rPr>
                <w:rFonts w:ascii="Times New Roman" w:hAnsi="Times New Roman" w:cs="Times New Roman"/>
                <w:color w:val="#000000"/>
                <w:sz w:val="24"/>
                <w:szCs w:val="24"/>
              </w:rPr>
              <w:t> Коллективные субъекты политики. Социальные группы и политика. Социальная стратификация, ее влияние на политику. Территориальные общности людей как субъекты политики. Автономное и мобилизованное политическое участие. Причины и формы политической активности и абсентеизма. Феномен толпы. Электоральное поведение. Политическое поведение масс в современной России. Гуманистический смысл современной политики.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Политические элиты</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Легитимация власти элит. Рост роли элит в определении “вызовов истории” и адаптации жизни народов к условиям современного меняющегося мира. Особенности формирования и характерные черты политической элиты современной России. Элитологические исследования в РФ. Особенности формирования посткоммунистической элиты в России. Исполнительная власть как один из главных источников российского элитообразования. Роль и место в политической системе РФ региональных этнократий. Политическая элита России с точки зрения ее политико-культурных качеств.</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8. Политическое лидерство</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тенденции в развитии лидерства. Тенденция сокращение сферы деятельности политических лидеров за счет совершенствования систем разделения властей и расширения границ компетенции гражданского общества в современных демократических государствах. Лидеры-герои и лидеры-антигерои в мировой и отечественной политике. Политическое лидерство в современной России. Особенности типологизации политических лидеров в Российской Федерации. Природа, особенности и сущность популизма как особого рода политического поведения лидеров. Примеры популизма в современной мировой политической жизни.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Государство, его формы и структура</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ветви власти и институты государства. Теория и практика разделения властей в прошлом и настоящем. Формы, структура и функции представительной власти. Современный парламентаризм. Исполнительная власть, ее типы, структура и функции. Назначение и организация судебной власти в современных государствах. Организация, соотношение и взаимодействие основных властей в России на современном этапе. Государственный аппарат и его роль. Природа бюрократии (М. Вебер) и ее роль в различных обществах. Проблема соотношения бюрократии и элиты. Деформации государственного аппарата. Государственная служба как профессия. Бюрократия: особенности взаимоотношений с массами и элитами. Проблемы дебюрократизации в современном мире. Российская бюрократия и судьбы российской государственности.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10. Негосударственные политические институты</w:t>
            </w:r>
          </w:p>
        </w:tc>
      </w:tr>
      <w:tr>
        <w:trPr>
          <w:trHeight w:hRule="exact" w:val="21.31518"/>
        </w:trPr>
        <w:tc>
          <w:tcPr>
            <w:tcW w:w="9640" w:type="dxa"/>
          </w:tcPr>
          <w:p/>
        </w:tc>
      </w:tr>
      <w:tr>
        <w:trPr>
          <w:trHeight w:hRule="exact" w:val="739.85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функционирования современных партийно-политических систем. Особенности партийных систем в развитых странах мира. Институциональная зависимость между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способом голосования и конфигурацией партийной системы: три “социологических закона” Дюверже. Партийно-политическая система современной России. Этапы и особенности развития многопартийности в России. Современные российские политические партии: основные типы, идеология, деятельность. Тенденции развития и перспективы российской партийно-политической системы.</w:t>
            </w:r>
          </w:p>
          <w:p>
            <w:pPr>
              <w:jc w:val="left"/>
              <w:spacing w:after="0" w:line="240" w:lineRule="auto"/>
              <w:rPr>
                <w:sz w:val="24"/>
                <w:szCs w:val="24"/>
              </w:rPr>
            </w:pPr>
            <w:r>
              <w:rPr>
                <w:rFonts w:ascii="Times New Roman" w:hAnsi="Times New Roman" w:cs="Times New Roman"/>
                <w:color w:val="#000000"/>
                <w:sz w:val="24"/>
                <w:szCs w:val="24"/>
              </w:rPr>
              <w:t> Лоббизм и политическая власть. Позитивные и отрицательные свойства политического лоббизма в различных странах современного мира. Лоббизм в России.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12. Политическая система демократического типа</w:t>
            </w:r>
          </w:p>
        </w:tc>
      </w:tr>
      <w:tr>
        <w:trPr>
          <w:trHeight w:hRule="exact" w:val="21.31495"/>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политического режима. Подходы к его определению: правовой (указание на формально-юридические критерии функционирования власти), социологический (указание на особый социальный механизм и способ управления обществом). Политический режим как способ функционирования властного порядка. Типология политических режимов Хуана Линца (демократический, авторитарный, тоталитарный, посттоталитарный, султанистский) и критерии их классификации: политическая мобилизация, политический плюрализм, идеологизация, конституционность власти лидера/правящей группы. Разновидности современных политических режимов.</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11. Системность политики и политические системы</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политического режима. Подходы к его определению: правовой (указание на формально-юридические критерии функционирования власти), социологический (указание на особый социальный механизм и способ управления обществом). Политический режим как способ функционирования властного порядка. Типология политических режимов Хуана Линца (демократический, авторитарный, тоталитарный, посттоталитарный, султанистский) и критерии их классификации: политическая мобилизация, политический плюрализм, идеологизация, конституционность власти лидера/правящей группы. Разновидности современных политических режимов.</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13. Авторитарная и тоталитарная политические системы</w:t>
            </w:r>
          </w:p>
        </w:tc>
      </w:tr>
      <w:tr>
        <w:trPr>
          <w:trHeight w:hRule="exact" w:val="21.31518"/>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прямой демократии. Демократия для избранных или элитарная демократия (избиратели контролируют власть только на выборах). Плюралистическая модель демократии: соревнование партий и возможность групп интересов свободно выражать мнение. Понимание современной демократии как полиархии - власти многих, но не всех. Идеальные критерии, реальные институты и принципы (правление большинства при уважении прав меньшинства, равенство граждан, легитимность и представительный характер власти, плюрализм и свобода в политике) полиархии. Примеры и функционирование других видов и моделей демократии.</w:t>
            </w:r>
          </w:p>
          <w:p>
            <w:pPr>
              <w:jc w:val="left"/>
              <w:spacing w:after="0" w:line="240" w:lineRule="auto"/>
              <w:rPr>
                <w:sz w:val="24"/>
                <w:szCs w:val="24"/>
              </w:rPr>
            </w:pPr>
            <w:r>
              <w:rPr>
                <w:rFonts w:ascii="Times New Roman" w:hAnsi="Times New Roman" w:cs="Times New Roman"/>
                <w:color w:val="#000000"/>
                <w:sz w:val="24"/>
                <w:szCs w:val="24"/>
              </w:rPr>
              <w:t> Закономерности утверждения, функционирования и эволюции демократического режима. Проблемы перехода к демократии и периодизация «волн» демократизации. Понятия и фазы демократического транзита - либерализация, демократизация и консолидация демократии.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14. Сущность и типы политических процессов</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Политический процесс и политическое развитие. Политическое развитие и проблема общественного прогресса. Основные виды изменений в политическом развитии - политическая реформа, политическая революция, политический переворот, реставрация, пересмотр конституций. Сущность эволюции, реформы и революции. Классификации реформ и революций. Реформы и революции: общие закономерности и ситуативные особенности. Политические конфликты, их источники, сущность и значение. Типология политических конфликтов. Современные технологии управления политическими конфликтами.</w:t>
            </w:r>
          </w:p>
          <w:p>
            <w:pPr>
              <w:jc w:val="left"/>
              <w:spacing w:after="0" w:line="240" w:lineRule="auto"/>
              <w:rPr>
                <w:sz w:val="24"/>
                <w:szCs w:val="24"/>
              </w:rPr>
            </w:pPr>
            <w:r>
              <w:rPr>
                <w:rFonts w:ascii="Times New Roman" w:hAnsi="Times New Roman" w:cs="Times New Roman"/>
                <w:color w:val="#000000"/>
                <w:sz w:val="24"/>
                <w:szCs w:val="24"/>
              </w:rPr>
              <w:t> Политическая модернизация - Т. Парсонс, Ш. Эйзенштадт, С. Блэк. Прогрессистская парадигма и три варианта теории модернизации. Типология модернизаций. Модернизация, вестернизация, эндогенное и догоняющее развитие. Элементы политической модернизации. Модернизация и демократия: неоднозначность связей. Консервативная и революционная «модели» модернизаций. Коммунистическая и посткоммунистическая модернизации в странах Европы и Азии. Причины, характер, этапы и альтернативы модернизации в современной России.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15. Международные и глобальные политические системы</w:t>
            </w:r>
          </w:p>
        </w:tc>
      </w:tr>
      <w:tr>
        <w:trPr>
          <w:trHeight w:hRule="exact" w:val="21.31501"/>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Противоречия и сложности глобализации современного мира. Эрозия послевоенной модели системы международных отношений в связи с развитием глобализационных тенденций, появлением новых субъектов на международной арене (неправительственных организаций, транснациональных корпораций  и т. д.). Мировая политика как явление и объект изучения.</w:t>
            </w:r>
          </w:p>
          <w:p>
            <w:pPr>
              <w:jc w:val="left"/>
              <w:spacing w:after="0" w:line="240" w:lineRule="auto"/>
              <w:rPr>
                <w:sz w:val="24"/>
                <w:szCs w:val="24"/>
              </w:rPr>
            </w:pPr>
            <w:r>
              <w:rPr>
                <w:rFonts w:ascii="Times New Roman" w:hAnsi="Times New Roman" w:cs="Times New Roman"/>
                <w:color w:val="#000000"/>
                <w:sz w:val="24"/>
                <w:szCs w:val="24"/>
              </w:rPr>
              <w:t> Возможные сценарии политической структуры мира XXI века («конец истории» Ф. Фукуямы, «столкновение цивилизаций» С. Хантингтона и др.). Дискуссии относительно многополярного и однополярного мира. Природа современных политических противоречий и конфликтов в международных отношениях. Перспективы взаимодействия сложившихся, формирующихся и «осколочных» цивилизаций на пороге и в течение XXI века. Российская Федерация в современном мире.</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16. Политическая культура</w:t>
            </w:r>
          </w:p>
        </w:tc>
      </w:tr>
      <w:tr>
        <w:trPr>
          <w:trHeight w:hRule="exact" w:val="21.31495"/>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Базовые и специфические основания типологизации политических культур и возможности их компаративного анализа. Типология политических культур Г. Алмонда и С. Вербы. Изменчивость и стабильность политической культуры. Интегрированные, поляризованные и фрагментированные политические культуры, их основные особенности. Политические культуры западного и восточного типов, цивилизационные основания их различий. Особенности отношения представителей цивилизаций Запада и Востока к власти, государству, элитам, политическому участию и другим важнейшим политическим феноменам. Концепция “столкновения цивилизаций” С. Хантингтона. Политическая культура современного российского общества и ее особенности. Условия и возможности формирования демократической политической культуры в России.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17. Политическое сознание</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структура понятия. Политическое сознание и его место в структуре общественного сознания. Две точки зрения на политическое сознание.</w:t>
            </w:r>
          </w:p>
          <w:p>
            <w:pPr>
              <w:jc w:val="left"/>
              <w:spacing w:after="0" w:line="240" w:lineRule="auto"/>
              <w:rPr>
                <w:sz w:val="24"/>
                <w:szCs w:val="24"/>
              </w:rPr>
            </w:pPr>
            <w:r>
              <w:rPr>
                <w:rFonts w:ascii="Times New Roman" w:hAnsi="Times New Roman" w:cs="Times New Roman"/>
                <w:color w:val="#000000"/>
                <w:sz w:val="24"/>
                <w:szCs w:val="24"/>
              </w:rPr>
              <w:t> Пути формирования политического сознания. Теоретический и обыденный уровни политического сознания. Политическое сознание и политическая культура. Исторические типы политического сознания. Формы политического сознания. Механизмы функционирования политического сознания. Функции политического сознания: когнитивная (то есть функция отражения потребности общества в постоянном обновлении знаний для выполнения и модификации функций политических субъектов); коммуникативная (то есть функция обеспечения осознанного взаимодействия субъектов между собой и с институтами власти); идейная (то есть функция осознания заинтересованности субъектов в обретении и популяризации собственного видения политического мира). Политическое сознание и идеологии как наиболее обобщенные его элементы, как наиболее влиятельные формы политического сознания, воздействующего на содержание властных отношений.</w:t>
            </w:r>
          </w:p>
          <w:p>
            <w:pPr>
              <w:jc w:val="left"/>
              <w:spacing w:after="0" w:line="240" w:lineRule="auto"/>
              <w:rPr>
                <w:sz w:val="24"/>
                <w:szCs w:val="24"/>
              </w:rPr>
            </w:pPr>
            <w:r>
              <w:rPr>
                <w:rFonts w:ascii="Times New Roman" w:hAnsi="Times New Roman" w:cs="Times New Roman"/>
                <w:color w:val="#000000"/>
                <w:sz w:val="24"/>
                <w:szCs w:val="24"/>
              </w:rPr>
              <w:t> Особенности и тенденции развития политического сознания в современной России.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«Политология» / Малышенко Геннадий Иванович.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Лучков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978-5-4486-0456-0.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http://www.iprbookshop.ru/79810.html</w:t>
            </w:r>
            <w:r>
              <w:rPr/>
              <w:t xml:space="preserve"> </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Саввин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Тула:</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законоведения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ВПА,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http://www.iprbookshop.ru/78624.html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частях.</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процессы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Шишигин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Пермь:</w:t>
            </w:r>
            <w:r>
              <w:rPr/>
              <w:t xml:space="preserve"> </w:t>
            </w:r>
            <w:r>
              <w:rPr>
                <w:rFonts w:ascii="Times New Roman" w:hAnsi="Times New Roman" w:cs="Times New Roman"/>
                <w:color w:val="#000000"/>
                <w:sz w:val="24"/>
                <w:szCs w:val="24"/>
              </w:rPr>
              <w:t>Пермский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978-5-85218-903-5,</w:t>
            </w:r>
            <w:r>
              <w:rPr/>
              <w:t xml:space="preserve"> </w:t>
            </w:r>
            <w:r>
              <w:rPr>
                <w:rFonts w:ascii="Times New Roman" w:hAnsi="Times New Roman" w:cs="Times New Roman"/>
                <w:color w:val="#000000"/>
                <w:sz w:val="24"/>
                <w:szCs w:val="24"/>
              </w:rPr>
              <w:t>978-5-85218-905-9</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http://www.iprbookshop.ru/86377.html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частях.</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Власть,</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режимы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Шишигин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Пермь:</w:t>
            </w:r>
            <w:r>
              <w:rPr/>
              <w:t xml:space="preserve"> </w:t>
            </w:r>
            <w:r>
              <w:rPr>
                <w:rFonts w:ascii="Times New Roman" w:hAnsi="Times New Roman" w:cs="Times New Roman"/>
                <w:color w:val="#000000"/>
                <w:sz w:val="24"/>
                <w:szCs w:val="24"/>
              </w:rPr>
              <w:t>Пермский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978-5-85218-903-5,</w:t>
            </w:r>
            <w:r>
              <w:rPr/>
              <w:t xml:space="preserve"> </w:t>
            </w:r>
            <w:r>
              <w:rPr>
                <w:rFonts w:ascii="Times New Roman" w:hAnsi="Times New Roman" w:cs="Times New Roman"/>
                <w:color w:val="#000000"/>
                <w:sz w:val="24"/>
                <w:szCs w:val="24"/>
              </w:rPr>
              <w:t>978-5-85218-904-2</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http://www.iprbookshop.ru/86376.html</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62.3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038.2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727.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2024-2025_ФГОС3++2024_Бак-ОФО-Жур(24)_plx_Политология</dc:title>
  <dc:creator>FastReport.NET</dc:creator>
</cp:coreProperties>
</file>